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256" w:rsidRPr="00754FA3" w:rsidRDefault="009E390E" w:rsidP="00754FA3">
      <w:pPr>
        <w:pStyle w:val="a3"/>
        <w:ind w:firstLine="142"/>
        <w:jc w:val="center"/>
        <w:rPr>
          <w:b/>
          <w:sz w:val="28"/>
          <w:szCs w:val="28"/>
        </w:rPr>
      </w:pPr>
      <w:bookmarkStart w:id="0" w:name="_GoBack"/>
      <w:bookmarkEnd w:id="0"/>
      <w:r w:rsidRPr="00754FA3">
        <w:rPr>
          <w:b/>
          <w:sz w:val="28"/>
          <w:szCs w:val="28"/>
        </w:rPr>
        <w:t>СПРАВКА - ОБОСНОВАНИЕ</w:t>
      </w:r>
    </w:p>
    <w:p w:rsidR="00EB3256" w:rsidRPr="00754FA3" w:rsidRDefault="00EB3256" w:rsidP="00754FA3">
      <w:pPr>
        <w:ind w:left="-360"/>
        <w:jc w:val="center"/>
        <w:rPr>
          <w:b/>
          <w:sz w:val="28"/>
          <w:szCs w:val="28"/>
        </w:rPr>
      </w:pPr>
      <w:r w:rsidRPr="00754FA3">
        <w:rPr>
          <w:b/>
          <w:sz w:val="28"/>
          <w:szCs w:val="28"/>
        </w:rPr>
        <w:t>к проекту Закона Кыргызской Республики</w:t>
      </w:r>
    </w:p>
    <w:p w:rsidR="00EB3256" w:rsidRPr="00754FA3" w:rsidRDefault="00EB3256" w:rsidP="00754FA3">
      <w:pPr>
        <w:jc w:val="center"/>
        <w:rPr>
          <w:b/>
          <w:color w:val="000000"/>
          <w:spacing w:val="20"/>
          <w:sz w:val="28"/>
          <w:szCs w:val="28"/>
        </w:rPr>
      </w:pPr>
      <w:r w:rsidRPr="00754FA3">
        <w:rPr>
          <w:b/>
          <w:color w:val="000000"/>
          <w:spacing w:val="1"/>
          <w:sz w:val="28"/>
          <w:szCs w:val="28"/>
        </w:rPr>
        <w:t>«</w:t>
      </w:r>
      <w:r w:rsidR="00610693" w:rsidRPr="00754FA3">
        <w:rPr>
          <w:b/>
          <w:sz w:val="28"/>
          <w:szCs w:val="28"/>
        </w:rPr>
        <w:t xml:space="preserve">О внесении </w:t>
      </w:r>
      <w:r w:rsidR="00CA7210" w:rsidRPr="00754FA3">
        <w:rPr>
          <w:b/>
          <w:sz w:val="28"/>
          <w:szCs w:val="28"/>
        </w:rPr>
        <w:t>изменений и дополнений</w:t>
      </w:r>
      <w:r w:rsidR="00610693" w:rsidRPr="00754FA3">
        <w:rPr>
          <w:b/>
          <w:sz w:val="28"/>
          <w:szCs w:val="28"/>
        </w:rPr>
        <w:t xml:space="preserve"> в </w:t>
      </w:r>
      <w:r w:rsidR="00CA7210" w:rsidRPr="00754FA3">
        <w:rPr>
          <w:b/>
          <w:sz w:val="28"/>
          <w:szCs w:val="28"/>
        </w:rPr>
        <w:t>Закон Кыргызской Республики «О свободных экономических зонах в Кыргызской Республике</w:t>
      </w:r>
      <w:r w:rsidRPr="00754FA3">
        <w:rPr>
          <w:b/>
          <w:color w:val="000000"/>
          <w:spacing w:val="20"/>
          <w:sz w:val="28"/>
          <w:szCs w:val="28"/>
        </w:rPr>
        <w:t>»</w:t>
      </w:r>
    </w:p>
    <w:p w:rsidR="00EB3256" w:rsidRPr="00754FA3" w:rsidRDefault="00EB3256" w:rsidP="00754FA3">
      <w:pPr>
        <w:ind w:left="-360"/>
        <w:jc w:val="center"/>
        <w:rPr>
          <w:sz w:val="28"/>
          <w:szCs w:val="28"/>
        </w:rPr>
      </w:pPr>
    </w:p>
    <w:p w:rsidR="009902F7" w:rsidRPr="00754FA3" w:rsidRDefault="00EB3256" w:rsidP="00754FA3">
      <w:pPr>
        <w:shd w:val="clear" w:color="auto" w:fill="FFFFFF"/>
        <w:ind w:firstLine="709"/>
        <w:jc w:val="both"/>
        <w:rPr>
          <w:sz w:val="28"/>
          <w:szCs w:val="28"/>
        </w:rPr>
      </w:pPr>
      <w:r w:rsidRPr="00754FA3">
        <w:rPr>
          <w:sz w:val="28"/>
          <w:szCs w:val="28"/>
        </w:rPr>
        <w:t>Проект Закона Кыргызской Республики «</w:t>
      </w:r>
      <w:r w:rsidR="00CA7210" w:rsidRPr="00754FA3">
        <w:rPr>
          <w:sz w:val="28"/>
          <w:szCs w:val="28"/>
        </w:rPr>
        <w:t>О внесении изменений и дополнений в Закон Кыргызской Республики «О свободных экономических зонах в Кыргызской Республике</w:t>
      </w:r>
      <w:r w:rsidRPr="00754FA3">
        <w:rPr>
          <w:sz w:val="28"/>
          <w:szCs w:val="28"/>
        </w:rPr>
        <w:t xml:space="preserve">» </w:t>
      </w:r>
      <w:r w:rsidR="00610693" w:rsidRPr="00754FA3">
        <w:rPr>
          <w:sz w:val="28"/>
          <w:szCs w:val="28"/>
        </w:rPr>
        <w:t xml:space="preserve"> </w:t>
      </w:r>
      <w:r w:rsidRPr="00754FA3">
        <w:rPr>
          <w:sz w:val="28"/>
          <w:szCs w:val="28"/>
        </w:rPr>
        <w:t>(далее – проект Закона) подготовлен</w:t>
      </w:r>
      <w:r w:rsidR="009902F7" w:rsidRPr="00754FA3">
        <w:rPr>
          <w:sz w:val="28"/>
          <w:szCs w:val="28"/>
        </w:rPr>
        <w:t xml:space="preserve"> в соответствии с пунктами 15 и 16 Плана мероприятий («дорожная карта») по присоединению Кыргызской Республики к Таможенному союзу Республики Беларусь, Республики Казахстан и Российской Федерации, утвержденного Решением Высшего Евразийского экономического совета № 74 от 29 мая 2014 года. </w:t>
      </w:r>
    </w:p>
    <w:p w:rsidR="009902F7" w:rsidRPr="00754FA3" w:rsidRDefault="00EB3256" w:rsidP="00754FA3">
      <w:pPr>
        <w:shd w:val="clear" w:color="auto" w:fill="FFFFFF"/>
        <w:ind w:firstLine="709"/>
        <w:jc w:val="both"/>
        <w:rPr>
          <w:sz w:val="28"/>
          <w:szCs w:val="28"/>
        </w:rPr>
      </w:pPr>
      <w:r w:rsidRPr="00754FA3">
        <w:rPr>
          <w:sz w:val="28"/>
          <w:szCs w:val="28"/>
        </w:rPr>
        <w:t xml:space="preserve"> </w:t>
      </w:r>
      <w:r w:rsidR="009902F7" w:rsidRPr="00754FA3">
        <w:rPr>
          <w:sz w:val="28"/>
          <w:szCs w:val="28"/>
        </w:rPr>
        <w:t xml:space="preserve">Настоящий законопроект разработан </w:t>
      </w:r>
      <w:r w:rsidR="00EF780C" w:rsidRPr="00754FA3">
        <w:rPr>
          <w:sz w:val="28"/>
          <w:szCs w:val="28"/>
        </w:rPr>
        <w:t>в целях</w:t>
      </w:r>
      <w:r w:rsidR="009902F7" w:rsidRPr="00754FA3">
        <w:rPr>
          <w:sz w:val="28"/>
          <w:szCs w:val="28"/>
        </w:rPr>
        <w:t xml:space="preserve"> имплементации  требований таможенного законодательства Таможенного союза регулирующих таможенные правоотношения в национальное законодательство Кыргызской Республики.</w:t>
      </w:r>
    </w:p>
    <w:p w:rsidR="00EF780C" w:rsidRPr="00754FA3" w:rsidRDefault="00EF780C" w:rsidP="00754FA3">
      <w:pPr>
        <w:shd w:val="clear" w:color="auto" w:fill="FFFFFF"/>
        <w:ind w:firstLine="709"/>
        <w:jc w:val="both"/>
        <w:rPr>
          <w:sz w:val="28"/>
          <w:szCs w:val="28"/>
        </w:rPr>
      </w:pPr>
      <w:r w:rsidRPr="00754FA3">
        <w:rPr>
          <w:sz w:val="28"/>
          <w:szCs w:val="28"/>
        </w:rPr>
        <w:t xml:space="preserve"> Для достижения цели необходимо посредством принятия Закона Кыргызской Республики внести </w:t>
      </w:r>
      <w:r w:rsidR="00CA7210" w:rsidRPr="00754FA3">
        <w:rPr>
          <w:sz w:val="28"/>
          <w:szCs w:val="28"/>
        </w:rPr>
        <w:t xml:space="preserve">изменения и дополнения </w:t>
      </w:r>
      <w:r w:rsidRPr="00754FA3">
        <w:rPr>
          <w:sz w:val="28"/>
          <w:szCs w:val="28"/>
        </w:rPr>
        <w:t>в</w:t>
      </w:r>
      <w:r w:rsidR="009902F7" w:rsidRPr="00754FA3">
        <w:rPr>
          <w:sz w:val="28"/>
          <w:szCs w:val="28"/>
        </w:rPr>
        <w:t xml:space="preserve"> </w:t>
      </w:r>
      <w:r w:rsidR="00CA7210" w:rsidRPr="00754FA3">
        <w:rPr>
          <w:sz w:val="28"/>
          <w:szCs w:val="28"/>
        </w:rPr>
        <w:t>Закон Кыргызской Республики «О свободных экономических зонах в Кыргызской Республике</w:t>
      </w:r>
      <w:r w:rsidRPr="00754FA3">
        <w:rPr>
          <w:sz w:val="28"/>
          <w:szCs w:val="28"/>
        </w:rPr>
        <w:t xml:space="preserve"> предусматривающие:</w:t>
      </w:r>
    </w:p>
    <w:p w:rsidR="00A03EE5" w:rsidRPr="00754FA3" w:rsidRDefault="00A03EE5" w:rsidP="00754FA3">
      <w:pPr>
        <w:shd w:val="clear" w:color="auto" w:fill="FFFFFF"/>
        <w:ind w:firstLine="709"/>
        <w:jc w:val="both"/>
        <w:rPr>
          <w:sz w:val="28"/>
          <w:szCs w:val="28"/>
        </w:rPr>
      </w:pPr>
      <w:r w:rsidRPr="00754FA3">
        <w:rPr>
          <w:sz w:val="28"/>
          <w:szCs w:val="28"/>
        </w:rPr>
        <w:t xml:space="preserve">- </w:t>
      </w:r>
      <w:r w:rsidR="00EC7637" w:rsidRPr="00754FA3">
        <w:rPr>
          <w:sz w:val="28"/>
          <w:szCs w:val="28"/>
        </w:rPr>
        <w:t>приведения в соответствие понятий и значений</w:t>
      </w:r>
      <w:r w:rsidR="000620D1" w:rsidRPr="00754FA3">
        <w:rPr>
          <w:sz w:val="28"/>
          <w:szCs w:val="28"/>
        </w:rPr>
        <w:t>,</w:t>
      </w:r>
      <w:r w:rsidR="00EC7637" w:rsidRPr="00754FA3">
        <w:rPr>
          <w:sz w:val="28"/>
          <w:szCs w:val="28"/>
        </w:rPr>
        <w:t xml:space="preserve"> используемых таможенным законодательством Таможенного союза в национальном законодательстве;</w:t>
      </w:r>
    </w:p>
    <w:p w:rsidR="000620D1" w:rsidRPr="00754FA3" w:rsidRDefault="000620D1" w:rsidP="00754FA3">
      <w:pPr>
        <w:shd w:val="clear" w:color="auto" w:fill="FFFFFF"/>
        <w:ind w:firstLine="709"/>
        <w:jc w:val="both"/>
        <w:rPr>
          <w:sz w:val="28"/>
          <w:szCs w:val="28"/>
        </w:rPr>
      </w:pPr>
      <w:r w:rsidRPr="00754FA3">
        <w:rPr>
          <w:sz w:val="28"/>
          <w:szCs w:val="28"/>
        </w:rPr>
        <w:t xml:space="preserve">- обеспечение положений вытекающих из </w:t>
      </w:r>
      <w:r w:rsidR="00CA7210" w:rsidRPr="00754FA3">
        <w:rPr>
          <w:sz w:val="28"/>
          <w:szCs w:val="28"/>
        </w:rPr>
        <w:t>Соглашения по вопросам свободных (специальных, особых) экономических зон на таможенной территории таможенного союза и таможенной процедуры свободной таможенной зоны от 18 июня 2010 года.</w:t>
      </w:r>
    </w:p>
    <w:p w:rsidR="00EC7637" w:rsidRPr="00754FA3" w:rsidRDefault="000620D1" w:rsidP="00754FA3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754FA3">
        <w:rPr>
          <w:rFonts w:eastAsia="Calibri"/>
          <w:sz w:val="28"/>
          <w:szCs w:val="28"/>
        </w:rPr>
        <w:tab/>
      </w:r>
      <w:r w:rsidR="00EC7637" w:rsidRPr="00754FA3">
        <w:rPr>
          <w:rFonts w:eastAsia="Calibri"/>
          <w:sz w:val="28"/>
          <w:szCs w:val="28"/>
        </w:rPr>
        <w:t>Проектом Закона</w:t>
      </w:r>
      <w:r w:rsidRPr="00754FA3">
        <w:rPr>
          <w:rFonts w:eastAsia="Calibri"/>
          <w:sz w:val="28"/>
          <w:szCs w:val="28"/>
        </w:rPr>
        <w:t xml:space="preserve"> в части внесения изменений и дополнений  в</w:t>
      </w:r>
      <w:r w:rsidR="00CA7210" w:rsidRPr="00754FA3">
        <w:rPr>
          <w:rFonts w:eastAsia="Calibri"/>
          <w:b/>
          <w:sz w:val="28"/>
          <w:szCs w:val="28"/>
        </w:rPr>
        <w:t xml:space="preserve"> </w:t>
      </w:r>
      <w:r w:rsidR="00CA7210" w:rsidRPr="00754FA3">
        <w:rPr>
          <w:sz w:val="28"/>
          <w:szCs w:val="28"/>
        </w:rPr>
        <w:t>Закон Кыргызской Республики «О свободных экономических зонах в Кыргызской Республике</w:t>
      </w:r>
      <w:r w:rsidR="00CA7210" w:rsidRPr="00754FA3">
        <w:rPr>
          <w:color w:val="000000"/>
          <w:spacing w:val="20"/>
          <w:sz w:val="28"/>
          <w:szCs w:val="28"/>
        </w:rPr>
        <w:t>»</w:t>
      </w:r>
      <w:r w:rsidRPr="00754FA3">
        <w:rPr>
          <w:rFonts w:eastAsia="Calibri"/>
          <w:b/>
          <w:sz w:val="28"/>
          <w:szCs w:val="28"/>
        </w:rPr>
        <w:t xml:space="preserve"> </w:t>
      </w:r>
      <w:r w:rsidR="00EC7637" w:rsidRPr="00754FA3">
        <w:rPr>
          <w:rFonts w:eastAsia="Calibri"/>
          <w:sz w:val="28"/>
          <w:szCs w:val="28"/>
        </w:rPr>
        <w:t>предусматриваются:</w:t>
      </w:r>
    </w:p>
    <w:p w:rsidR="00EC7637" w:rsidRPr="00754FA3" w:rsidRDefault="00EC7637" w:rsidP="00754FA3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754FA3">
        <w:rPr>
          <w:rFonts w:eastAsia="Calibri"/>
          <w:sz w:val="28"/>
          <w:szCs w:val="28"/>
        </w:rPr>
        <w:tab/>
        <w:t>редакционные поправки, в части:</w:t>
      </w:r>
    </w:p>
    <w:p w:rsidR="00EC7637" w:rsidRPr="00754FA3" w:rsidRDefault="00EC7637" w:rsidP="00754FA3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754FA3">
        <w:rPr>
          <w:rFonts w:eastAsia="Calibri"/>
          <w:b/>
          <w:sz w:val="28"/>
          <w:szCs w:val="28"/>
        </w:rPr>
        <w:tab/>
      </w:r>
      <w:r w:rsidRPr="00754FA3">
        <w:rPr>
          <w:rFonts w:eastAsia="Calibri"/>
          <w:sz w:val="28"/>
          <w:szCs w:val="28"/>
        </w:rPr>
        <w:t xml:space="preserve">- приведения наименований видов таможенных режимов в соответствии с </w:t>
      </w:r>
      <w:r w:rsidR="00E73092" w:rsidRPr="00754FA3">
        <w:rPr>
          <w:rFonts w:eastAsia="Calibri"/>
          <w:sz w:val="28"/>
          <w:szCs w:val="28"/>
        </w:rPr>
        <w:t>наименованиями определенными в Т</w:t>
      </w:r>
      <w:r w:rsidRPr="00754FA3">
        <w:rPr>
          <w:rFonts w:eastAsia="Calibri"/>
          <w:sz w:val="28"/>
          <w:szCs w:val="28"/>
        </w:rPr>
        <w:t>аможенном</w:t>
      </w:r>
      <w:r w:rsidR="00E73092" w:rsidRPr="00754FA3">
        <w:rPr>
          <w:rFonts w:eastAsia="Calibri"/>
          <w:sz w:val="28"/>
          <w:szCs w:val="28"/>
        </w:rPr>
        <w:t xml:space="preserve"> кодексе Таможенного союза</w:t>
      </w:r>
      <w:r w:rsidRPr="00754FA3">
        <w:rPr>
          <w:rFonts w:eastAsia="Calibri"/>
          <w:sz w:val="28"/>
          <w:szCs w:val="28"/>
        </w:rPr>
        <w:t>;</w:t>
      </w:r>
    </w:p>
    <w:p w:rsidR="00D8146A" w:rsidRPr="00754FA3" w:rsidRDefault="00CA7210" w:rsidP="00754FA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754FA3">
        <w:rPr>
          <w:rFonts w:eastAsia="Calibri"/>
          <w:sz w:val="28"/>
          <w:szCs w:val="28"/>
        </w:rPr>
        <w:t xml:space="preserve">- </w:t>
      </w:r>
      <w:r w:rsidR="000077BC" w:rsidRPr="00754FA3">
        <w:rPr>
          <w:rFonts w:eastAsia="Calibri"/>
          <w:sz w:val="28"/>
          <w:szCs w:val="28"/>
        </w:rPr>
        <w:t xml:space="preserve">приведения понятий и значений, используемых в </w:t>
      </w:r>
      <w:r w:rsidRPr="00754FA3">
        <w:rPr>
          <w:rFonts w:eastAsia="Calibri"/>
          <w:sz w:val="28"/>
          <w:szCs w:val="28"/>
        </w:rPr>
        <w:t>Законе</w:t>
      </w:r>
      <w:r w:rsidR="000077BC" w:rsidRPr="00754FA3">
        <w:rPr>
          <w:rFonts w:eastAsia="Calibri"/>
          <w:sz w:val="28"/>
          <w:szCs w:val="28"/>
        </w:rPr>
        <w:t xml:space="preserve"> в соответствии с понятиями и значениями, определенными в Таможенном кодексе Таможенного союза</w:t>
      </w:r>
      <w:r w:rsidRPr="00754FA3">
        <w:rPr>
          <w:rFonts w:eastAsia="Calibri"/>
          <w:sz w:val="28"/>
          <w:szCs w:val="28"/>
        </w:rPr>
        <w:t xml:space="preserve"> и </w:t>
      </w:r>
      <w:r w:rsidRPr="00754FA3">
        <w:rPr>
          <w:sz w:val="28"/>
          <w:szCs w:val="28"/>
        </w:rPr>
        <w:t>Соглашения по вопросам свободных (специальных, особых) экономических зон на таможенной территории таможенного союза и таможенной процедуры свободной таможенной зоны от 18 июня 2010 года.</w:t>
      </w:r>
    </w:p>
    <w:p w:rsidR="00782273" w:rsidRPr="00754FA3" w:rsidRDefault="00782273" w:rsidP="00754FA3">
      <w:pPr>
        <w:shd w:val="clear" w:color="auto" w:fill="FFFFFF" w:themeFill="background1"/>
        <w:autoSpaceDE w:val="0"/>
        <w:autoSpaceDN w:val="0"/>
        <w:adjustRightInd w:val="0"/>
        <w:ind w:left="150" w:firstLine="558"/>
        <w:jc w:val="both"/>
        <w:rPr>
          <w:sz w:val="28"/>
          <w:szCs w:val="28"/>
          <w:lang w:val="x-none"/>
        </w:rPr>
      </w:pPr>
      <w:r w:rsidRPr="00754FA3">
        <w:rPr>
          <w:sz w:val="28"/>
          <w:szCs w:val="28"/>
          <w:lang w:val="x-none"/>
        </w:rPr>
        <w:t>Анализ регулятивного воздействия</w:t>
      </w:r>
      <w:r w:rsidR="00CD323F" w:rsidRPr="00754FA3">
        <w:rPr>
          <w:sz w:val="28"/>
          <w:szCs w:val="28"/>
        </w:rPr>
        <w:t xml:space="preserve"> к</w:t>
      </w:r>
      <w:r w:rsidR="00CD323F" w:rsidRPr="00754FA3">
        <w:rPr>
          <w:sz w:val="28"/>
          <w:szCs w:val="28"/>
          <w:lang w:val="x-none"/>
        </w:rPr>
        <w:t xml:space="preserve"> настояще</w:t>
      </w:r>
      <w:r w:rsidR="00CD323F" w:rsidRPr="00754FA3">
        <w:rPr>
          <w:sz w:val="28"/>
          <w:szCs w:val="28"/>
        </w:rPr>
        <w:t>му</w:t>
      </w:r>
      <w:r w:rsidR="00CD323F" w:rsidRPr="00754FA3">
        <w:rPr>
          <w:sz w:val="28"/>
          <w:szCs w:val="28"/>
          <w:lang w:val="x-none"/>
        </w:rPr>
        <w:t xml:space="preserve"> проект</w:t>
      </w:r>
      <w:r w:rsidR="00CD323F" w:rsidRPr="00754FA3">
        <w:rPr>
          <w:sz w:val="28"/>
          <w:szCs w:val="28"/>
        </w:rPr>
        <w:t>у</w:t>
      </w:r>
      <w:r w:rsidRPr="00754FA3">
        <w:rPr>
          <w:sz w:val="28"/>
          <w:szCs w:val="28"/>
        </w:rPr>
        <w:t xml:space="preserve"> Закона</w:t>
      </w:r>
      <w:r w:rsidRPr="00754FA3">
        <w:rPr>
          <w:sz w:val="28"/>
          <w:szCs w:val="28"/>
          <w:lang w:val="x-none"/>
        </w:rPr>
        <w:t xml:space="preserve"> проведен в соответствии с Методикой анализа регулятивного воздействия нормативных правовых актов на деятельность субъектов </w:t>
      </w:r>
      <w:r w:rsidRPr="00754FA3">
        <w:rPr>
          <w:sz w:val="28"/>
          <w:szCs w:val="28"/>
          <w:lang w:val="x-none"/>
        </w:rPr>
        <w:lastRenderedPageBreak/>
        <w:t>предпринимательства, утвержденного постановлением Правительства Кыргызской Республики от 20 декабря 2007 года №603.</w:t>
      </w:r>
    </w:p>
    <w:p w:rsidR="00782273" w:rsidRPr="00754FA3" w:rsidRDefault="00782273" w:rsidP="00754FA3">
      <w:pPr>
        <w:shd w:val="clear" w:color="auto" w:fill="FFFFFF" w:themeFill="background1"/>
        <w:autoSpaceDE w:val="0"/>
        <w:autoSpaceDN w:val="0"/>
        <w:adjustRightInd w:val="0"/>
        <w:ind w:left="150" w:firstLine="558"/>
        <w:jc w:val="both"/>
        <w:rPr>
          <w:sz w:val="28"/>
          <w:szCs w:val="28"/>
          <w:lang w:val="x-none"/>
        </w:rPr>
      </w:pPr>
      <w:r w:rsidRPr="00754FA3">
        <w:rPr>
          <w:sz w:val="28"/>
          <w:szCs w:val="28"/>
          <w:lang w:val="x-none"/>
        </w:rPr>
        <w:t>Данный проект</w:t>
      </w:r>
      <w:r w:rsidR="009928F6" w:rsidRPr="00754FA3">
        <w:rPr>
          <w:sz w:val="28"/>
          <w:szCs w:val="28"/>
        </w:rPr>
        <w:t xml:space="preserve"> Закона</w:t>
      </w:r>
      <w:r w:rsidRPr="00754FA3">
        <w:rPr>
          <w:sz w:val="28"/>
          <w:szCs w:val="28"/>
          <w:lang w:val="x-none"/>
        </w:rPr>
        <w:t xml:space="preserve"> не противоречит законод</w:t>
      </w:r>
      <w:r w:rsidR="00A47D90" w:rsidRPr="00754FA3">
        <w:rPr>
          <w:sz w:val="28"/>
          <w:szCs w:val="28"/>
          <w:lang w:val="x-none"/>
        </w:rPr>
        <w:t>ательству Кыргызской Республики</w:t>
      </w:r>
      <w:r w:rsidR="00A47D90" w:rsidRPr="00754FA3">
        <w:rPr>
          <w:sz w:val="28"/>
          <w:szCs w:val="28"/>
        </w:rPr>
        <w:t xml:space="preserve"> и </w:t>
      </w:r>
      <w:r w:rsidR="00A47D90" w:rsidRPr="00754FA3">
        <w:rPr>
          <w:sz w:val="28"/>
          <w:szCs w:val="28"/>
          <w:lang w:val="x-none"/>
        </w:rPr>
        <w:t>не вызовет</w:t>
      </w:r>
      <w:r w:rsidRPr="00754FA3">
        <w:rPr>
          <w:sz w:val="28"/>
          <w:szCs w:val="28"/>
          <w:lang w:val="x-none"/>
        </w:rPr>
        <w:t xml:space="preserve"> каких-либо социальных, экономических, правовых, правозащитных, гендерных, экологических, коррупционных последствий. </w:t>
      </w:r>
    </w:p>
    <w:p w:rsidR="00A47D90" w:rsidRPr="00754FA3" w:rsidRDefault="00A47D90" w:rsidP="00754FA3">
      <w:pPr>
        <w:pStyle w:val="a8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4FA3">
        <w:rPr>
          <w:rFonts w:ascii="Times New Roman" w:hAnsi="Times New Roman" w:cs="Times New Roman"/>
          <w:sz w:val="28"/>
          <w:szCs w:val="28"/>
        </w:rPr>
        <w:t>Принятие данного проекта Закона не повлечет дополнительных расходов из государственного бюджета.</w:t>
      </w:r>
    </w:p>
    <w:p w:rsidR="00782273" w:rsidRPr="00754FA3" w:rsidRDefault="00782273" w:rsidP="00754FA3">
      <w:pPr>
        <w:pStyle w:val="a8"/>
        <w:shd w:val="clear" w:color="auto" w:fill="FFFFFF" w:themeFill="background1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4FA3">
        <w:rPr>
          <w:rFonts w:ascii="Times New Roman" w:hAnsi="Times New Roman" w:cs="Times New Roman"/>
          <w:sz w:val="28"/>
          <w:szCs w:val="28"/>
          <w:lang w:val="x-none"/>
        </w:rPr>
        <w:t>В целях проведения о</w:t>
      </w:r>
      <w:r w:rsidR="00A522D7" w:rsidRPr="00754FA3">
        <w:rPr>
          <w:rFonts w:ascii="Times New Roman" w:hAnsi="Times New Roman" w:cs="Times New Roman"/>
          <w:sz w:val="28"/>
          <w:szCs w:val="28"/>
          <w:lang w:val="x-none"/>
        </w:rPr>
        <w:t xml:space="preserve">бщественного обсуждения данный </w:t>
      </w:r>
      <w:r w:rsidRPr="00754FA3">
        <w:rPr>
          <w:rFonts w:ascii="Times New Roman" w:hAnsi="Times New Roman" w:cs="Times New Roman"/>
          <w:sz w:val="28"/>
          <w:szCs w:val="28"/>
          <w:lang w:val="x-none"/>
        </w:rPr>
        <w:t>проект</w:t>
      </w:r>
      <w:r w:rsidR="00A522D7" w:rsidRPr="00754FA3">
        <w:rPr>
          <w:rFonts w:ascii="Times New Roman" w:hAnsi="Times New Roman" w:cs="Times New Roman"/>
          <w:sz w:val="28"/>
          <w:szCs w:val="28"/>
          <w:lang w:val="ru-RU"/>
        </w:rPr>
        <w:t xml:space="preserve"> Закона</w:t>
      </w:r>
      <w:r w:rsidRPr="00754FA3">
        <w:rPr>
          <w:rFonts w:ascii="Times New Roman" w:hAnsi="Times New Roman" w:cs="Times New Roman"/>
          <w:sz w:val="28"/>
          <w:szCs w:val="28"/>
          <w:lang w:val="x-none"/>
        </w:rPr>
        <w:t xml:space="preserve"> размещен на сайте Министерства экономики Кыргызской Республики </w:t>
      </w:r>
      <w:hyperlink r:id="rId6" w:history="1">
        <w:r w:rsidRPr="00754FA3">
          <w:rPr>
            <w:rStyle w:val="a6"/>
            <w:rFonts w:ascii="Times New Roman" w:hAnsi="Times New Roman" w:cs="Times New Roman"/>
            <w:sz w:val="28"/>
            <w:szCs w:val="28"/>
            <w:lang w:val="x-none"/>
          </w:rPr>
          <w:t>http://www.mineconom.kg</w:t>
        </w:r>
      </w:hyperlink>
      <w:r w:rsidRPr="00754FA3">
        <w:rPr>
          <w:rFonts w:ascii="Times New Roman" w:hAnsi="Times New Roman" w:cs="Times New Roman"/>
          <w:color w:val="0000FF"/>
          <w:sz w:val="28"/>
          <w:szCs w:val="28"/>
          <w:u w:val="single"/>
          <w:lang w:val="x-none"/>
        </w:rPr>
        <w:t>,</w:t>
      </w:r>
      <w:r w:rsidRPr="00754FA3">
        <w:rPr>
          <w:rFonts w:ascii="Times New Roman" w:hAnsi="Times New Roman" w:cs="Times New Roman"/>
          <w:color w:val="0000FF"/>
          <w:sz w:val="28"/>
          <w:szCs w:val="28"/>
          <w:u w:val="single"/>
        </w:rPr>
        <w:t xml:space="preserve"> </w:t>
      </w:r>
      <w:r w:rsidRPr="00754FA3">
        <w:rPr>
          <w:rFonts w:ascii="Times New Roman" w:hAnsi="Times New Roman" w:cs="Times New Roman"/>
          <w:sz w:val="28"/>
          <w:szCs w:val="28"/>
        </w:rPr>
        <w:t>Государственной таможенной службы при Правительстве Кыргызской Республики</w:t>
      </w:r>
      <w:r w:rsidRPr="00754FA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hyperlink r:id="rId7" w:history="1">
        <w:r w:rsidRPr="00754FA3">
          <w:rPr>
            <w:rStyle w:val="a6"/>
            <w:rFonts w:ascii="Times New Roman" w:hAnsi="Times New Roman" w:cs="Times New Roman"/>
            <w:sz w:val="28"/>
            <w:szCs w:val="28"/>
          </w:rPr>
          <w:t>http://www.customs.kg</w:t>
        </w:r>
      </w:hyperlink>
      <w:r w:rsidRPr="00754FA3">
        <w:rPr>
          <w:rFonts w:ascii="Times New Roman" w:hAnsi="Times New Roman" w:cs="Times New Roman"/>
          <w:sz w:val="28"/>
          <w:szCs w:val="28"/>
        </w:rPr>
        <w:t xml:space="preserve"> </w:t>
      </w:r>
      <w:r w:rsidRPr="00754FA3">
        <w:rPr>
          <w:rFonts w:ascii="Times New Roman" w:hAnsi="Times New Roman" w:cs="Times New Roman"/>
          <w:sz w:val="28"/>
          <w:szCs w:val="28"/>
          <w:lang w:val="x-none"/>
        </w:rPr>
        <w:t>и официальном сайте Правительства К</w:t>
      </w:r>
      <w:r w:rsidR="00A522D7" w:rsidRPr="00754FA3">
        <w:rPr>
          <w:rFonts w:ascii="Times New Roman" w:hAnsi="Times New Roman" w:cs="Times New Roman"/>
          <w:sz w:val="28"/>
          <w:szCs w:val="28"/>
          <w:lang w:val="x-none"/>
        </w:rPr>
        <w:t xml:space="preserve">ыргызской Республики </w:t>
      </w:r>
      <w:hyperlink r:id="rId8" w:history="1">
        <w:r w:rsidR="00A522D7" w:rsidRPr="00754FA3">
          <w:rPr>
            <w:rStyle w:val="a6"/>
            <w:rFonts w:ascii="Times New Roman" w:hAnsi="Times New Roman" w:cs="Times New Roman"/>
            <w:sz w:val="28"/>
            <w:szCs w:val="28"/>
            <w:lang w:val="x-none"/>
          </w:rPr>
          <w:t>www.gov.kg</w:t>
        </w:r>
      </w:hyperlink>
      <w:r w:rsidRPr="00754FA3">
        <w:rPr>
          <w:rFonts w:ascii="Times New Roman" w:hAnsi="Times New Roman" w:cs="Times New Roman"/>
          <w:sz w:val="28"/>
          <w:szCs w:val="28"/>
          <w:lang w:val="x-none"/>
        </w:rPr>
        <w:t>.</w:t>
      </w:r>
      <w:r w:rsidR="00A522D7" w:rsidRPr="00754F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54FA3">
        <w:rPr>
          <w:rFonts w:ascii="Times New Roman" w:hAnsi="Times New Roman" w:cs="Times New Roman"/>
          <w:sz w:val="28"/>
          <w:szCs w:val="28"/>
          <w:lang w:val="x-none"/>
        </w:rPr>
        <w:t>За время проведения общественного обсуждения предложений и замечаний по данному проекту</w:t>
      </w:r>
      <w:r w:rsidR="003F2C82" w:rsidRPr="00754FA3">
        <w:rPr>
          <w:rFonts w:ascii="Times New Roman" w:hAnsi="Times New Roman" w:cs="Times New Roman"/>
          <w:sz w:val="28"/>
          <w:szCs w:val="28"/>
          <w:lang w:val="ru-RU"/>
        </w:rPr>
        <w:t xml:space="preserve"> Закона</w:t>
      </w:r>
      <w:r w:rsidRPr="00754FA3">
        <w:rPr>
          <w:rFonts w:ascii="Times New Roman" w:hAnsi="Times New Roman" w:cs="Times New Roman"/>
          <w:sz w:val="28"/>
          <w:szCs w:val="28"/>
          <w:lang w:val="x-none"/>
        </w:rPr>
        <w:t xml:space="preserve"> не поступало.</w:t>
      </w:r>
    </w:p>
    <w:p w:rsidR="005227C0" w:rsidRPr="00754FA3" w:rsidRDefault="0084672F" w:rsidP="00754FA3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754FA3">
        <w:rPr>
          <w:b/>
          <w:sz w:val="28"/>
          <w:szCs w:val="28"/>
        </w:rPr>
        <w:t xml:space="preserve">Министр </w:t>
      </w:r>
      <w:r w:rsidR="000D6D8F" w:rsidRPr="00754FA3">
        <w:rPr>
          <w:b/>
          <w:sz w:val="28"/>
          <w:szCs w:val="28"/>
        </w:rPr>
        <w:tab/>
      </w:r>
      <w:r w:rsidR="000D6D8F" w:rsidRPr="00754FA3">
        <w:rPr>
          <w:b/>
          <w:sz w:val="28"/>
          <w:szCs w:val="28"/>
        </w:rPr>
        <w:tab/>
      </w:r>
      <w:r w:rsidRPr="00754FA3">
        <w:rPr>
          <w:b/>
          <w:sz w:val="28"/>
          <w:szCs w:val="28"/>
        </w:rPr>
        <w:tab/>
      </w:r>
      <w:r w:rsidRPr="00754FA3">
        <w:rPr>
          <w:b/>
          <w:sz w:val="28"/>
          <w:szCs w:val="28"/>
        </w:rPr>
        <w:tab/>
      </w:r>
      <w:r w:rsidR="000D6D8F" w:rsidRPr="00754FA3">
        <w:rPr>
          <w:b/>
          <w:sz w:val="28"/>
          <w:szCs w:val="28"/>
        </w:rPr>
        <w:tab/>
      </w:r>
      <w:r w:rsidR="00754FA3">
        <w:rPr>
          <w:b/>
          <w:sz w:val="28"/>
          <w:szCs w:val="28"/>
        </w:rPr>
        <w:tab/>
      </w:r>
      <w:r w:rsidR="00754FA3">
        <w:rPr>
          <w:b/>
          <w:sz w:val="28"/>
          <w:szCs w:val="28"/>
        </w:rPr>
        <w:tab/>
      </w:r>
      <w:r w:rsidR="00754FA3">
        <w:rPr>
          <w:b/>
          <w:sz w:val="28"/>
          <w:szCs w:val="28"/>
        </w:rPr>
        <w:tab/>
        <w:t>Т. Сариев</w:t>
      </w:r>
    </w:p>
    <w:sectPr w:rsidR="005227C0" w:rsidRPr="00754FA3" w:rsidSect="00754FA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5119FD"/>
    <w:multiLevelType w:val="hybridMultilevel"/>
    <w:tmpl w:val="518CD056"/>
    <w:lvl w:ilvl="0" w:tplc="E28A65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256"/>
    <w:rsid w:val="000077BC"/>
    <w:rsid w:val="0001425B"/>
    <w:rsid w:val="000620D1"/>
    <w:rsid w:val="000B7F3A"/>
    <w:rsid w:val="000D6D8F"/>
    <w:rsid w:val="00125837"/>
    <w:rsid w:val="00137390"/>
    <w:rsid w:val="001C570D"/>
    <w:rsid w:val="002420DF"/>
    <w:rsid w:val="00283E9C"/>
    <w:rsid w:val="002C1A7D"/>
    <w:rsid w:val="003020AA"/>
    <w:rsid w:val="003B0A17"/>
    <w:rsid w:val="003E19EF"/>
    <w:rsid w:val="003F2C82"/>
    <w:rsid w:val="00437CB7"/>
    <w:rsid w:val="00464133"/>
    <w:rsid w:val="004840AA"/>
    <w:rsid w:val="005227C0"/>
    <w:rsid w:val="0055103D"/>
    <w:rsid w:val="005C7E79"/>
    <w:rsid w:val="005D2C09"/>
    <w:rsid w:val="00610693"/>
    <w:rsid w:val="00613359"/>
    <w:rsid w:val="00630A4B"/>
    <w:rsid w:val="006356A4"/>
    <w:rsid w:val="00683563"/>
    <w:rsid w:val="00697907"/>
    <w:rsid w:val="0074600B"/>
    <w:rsid w:val="00754FA3"/>
    <w:rsid w:val="00782273"/>
    <w:rsid w:val="007A5F47"/>
    <w:rsid w:val="007F47F9"/>
    <w:rsid w:val="0084672F"/>
    <w:rsid w:val="009902F7"/>
    <w:rsid w:val="009928F6"/>
    <w:rsid w:val="009C6B18"/>
    <w:rsid w:val="009E390E"/>
    <w:rsid w:val="00A01B90"/>
    <w:rsid w:val="00A03EE5"/>
    <w:rsid w:val="00A47D90"/>
    <w:rsid w:val="00A522D7"/>
    <w:rsid w:val="00A6144A"/>
    <w:rsid w:val="00B351DC"/>
    <w:rsid w:val="00C43F98"/>
    <w:rsid w:val="00C60A2C"/>
    <w:rsid w:val="00CA7210"/>
    <w:rsid w:val="00CD323F"/>
    <w:rsid w:val="00CE13E4"/>
    <w:rsid w:val="00D20A8F"/>
    <w:rsid w:val="00D56D90"/>
    <w:rsid w:val="00D8146A"/>
    <w:rsid w:val="00E56BB3"/>
    <w:rsid w:val="00E71F17"/>
    <w:rsid w:val="00E73092"/>
    <w:rsid w:val="00EA1A29"/>
    <w:rsid w:val="00EA4D62"/>
    <w:rsid w:val="00EB3256"/>
    <w:rsid w:val="00EC473F"/>
    <w:rsid w:val="00EC7637"/>
    <w:rsid w:val="00EF780C"/>
    <w:rsid w:val="00F123C6"/>
    <w:rsid w:val="00F726F8"/>
    <w:rsid w:val="00F9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B3256"/>
    <w:pPr>
      <w:ind w:firstLine="495"/>
      <w:jc w:val="both"/>
    </w:pPr>
  </w:style>
  <w:style w:type="character" w:customStyle="1" w:styleId="a4">
    <w:name w:val="Основной текст с отступом Знак"/>
    <w:basedOn w:val="a0"/>
    <w:link w:val="a3"/>
    <w:rsid w:val="00EB32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142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zagolovok5">
    <w:name w:val="tkzagolovok5"/>
    <w:basedOn w:val="a"/>
    <w:rsid w:val="0001425B"/>
    <w:pPr>
      <w:spacing w:before="100" w:beforeAutospacing="1" w:after="100" w:afterAutospacing="1"/>
    </w:pPr>
  </w:style>
  <w:style w:type="paragraph" w:customStyle="1" w:styleId="tktekst">
    <w:name w:val="tktekst"/>
    <w:basedOn w:val="a"/>
    <w:rsid w:val="0001425B"/>
    <w:pPr>
      <w:spacing w:before="100" w:beforeAutospacing="1" w:after="100" w:afterAutospacing="1"/>
    </w:pPr>
  </w:style>
  <w:style w:type="paragraph" w:customStyle="1" w:styleId="tkforma">
    <w:name w:val="tkforma"/>
    <w:basedOn w:val="a"/>
    <w:rsid w:val="0001425B"/>
    <w:pPr>
      <w:spacing w:before="100" w:beforeAutospacing="1" w:after="100" w:afterAutospacing="1"/>
    </w:pPr>
  </w:style>
  <w:style w:type="paragraph" w:customStyle="1" w:styleId="tkrekvizit">
    <w:name w:val="tkrekvizit"/>
    <w:basedOn w:val="a"/>
    <w:rsid w:val="0001425B"/>
    <w:pPr>
      <w:spacing w:before="100" w:beforeAutospacing="1" w:after="100" w:afterAutospacing="1"/>
    </w:pPr>
  </w:style>
  <w:style w:type="paragraph" w:customStyle="1" w:styleId="tknazvanie">
    <w:name w:val="tknazvanie"/>
    <w:basedOn w:val="a"/>
    <w:rsid w:val="0001425B"/>
    <w:pPr>
      <w:spacing w:before="100" w:beforeAutospacing="1" w:after="100" w:afterAutospacing="1"/>
    </w:pPr>
  </w:style>
  <w:style w:type="paragraph" w:customStyle="1" w:styleId="tkgrif">
    <w:name w:val="tkgrif"/>
    <w:basedOn w:val="a"/>
    <w:rsid w:val="005227C0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5227C0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27C0"/>
  </w:style>
  <w:style w:type="paragraph" w:styleId="a7">
    <w:name w:val="Normal (Web)"/>
    <w:basedOn w:val="a"/>
    <w:uiPriority w:val="99"/>
    <w:unhideWhenUsed/>
    <w:rsid w:val="00CE13E4"/>
    <w:pPr>
      <w:spacing w:before="100" w:beforeAutospacing="1" w:after="75"/>
    </w:pPr>
  </w:style>
  <w:style w:type="paragraph" w:styleId="a8">
    <w:name w:val="No Spacing"/>
    <w:uiPriority w:val="1"/>
    <w:qFormat/>
    <w:rsid w:val="00D20A8F"/>
    <w:pPr>
      <w:spacing w:after="0" w:line="240" w:lineRule="auto"/>
    </w:pPr>
    <w:rPr>
      <w:lang w:val="ky-KG"/>
    </w:rPr>
  </w:style>
  <w:style w:type="paragraph" w:styleId="a9">
    <w:name w:val="Balloon Text"/>
    <w:basedOn w:val="a"/>
    <w:link w:val="aa"/>
    <w:uiPriority w:val="99"/>
    <w:semiHidden/>
    <w:unhideWhenUsed/>
    <w:rsid w:val="00D20A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0A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B3256"/>
    <w:pPr>
      <w:ind w:firstLine="495"/>
      <w:jc w:val="both"/>
    </w:pPr>
  </w:style>
  <w:style w:type="character" w:customStyle="1" w:styleId="a4">
    <w:name w:val="Основной текст с отступом Знак"/>
    <w:basedOn w:val="a0"/>
    <w:link w:val="a3"/>
    <w:rsid w:val="00EB32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142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zagolovok5">
    <w:name w:val="tkzagolovok5"/>
    <w:basedOn w:val="a"/>
    <w:rsid w:val="0001425B"/>
    <w:pPr>
      <w:spacing w:before="100" w:beforeAutospacing="1" w:after="100" w:afterAutospacing="1"/>
    </w:pPr>
  </w:style>
  <w:style w:type="paragraph" w:customStyle="1" w:styleId="tktekst">
    <w:name w:val="tktekst"/>
    <w:basedOn w:val="a"/>
    <w:rsid w:val="0001425B"/>
    <w:pPr>
      <w:spacing w:before="100" w:beforeAutospacing="1" w:after="100" w:afterAutospacing="1"/>
    </w:pPr>
  </w:style>
  <w:style w:type="paragraph" w:customStyle="1" w:styleId="tkforma">
    <w:name w:val="tkforma"/>
    <w:basedOn w:val="a"/>
    <w:rsid w:val="0001425B"/>
    <w:pPr>
      <w:spacing w:before="100" w:beforeAutospacing="1" w:after="100" w:afterAutospacing="1"/>
    </w:pPr>
  </w:style>
  <w:style w:type="paragraph" w:customStyle="1" w:styleId="tkrekvizit">
    <w:name w:val="tkrekvizit"/>
    <w:basedOn w:val="a"/>
    <w:rsid w:val="0001425B"/>
    <w:pPr>
      <w:spacing w:before="100" w:beforeAutospacing="1" w:after="100" w:afterAutospacing="1"/>
    </w:pPr>
  </w:style>
  <w:style w:type="paragraph" w:customStyle="1" w:styleId="tknazvanie">
    <w:name w:val="tknazvanie"/>
    <w:basedOn w:val="a"/>
    <w:rsid w:val="0001425B"/>
    <w:pPr>
      <w:spacing w:before="100" w:beforeAutospacing="1" w:after="100" w:afterAutospacing="1"/>
    </w:pPr>
  </w:style>
  <w:style w:type="paragraph" w:customStyle="1" w:styleId="tkgrif">
    <w:name w:val="tkgrif"/>
    <w:basedOn w:val="a"/>
    <w:rsid w:val="005227C0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5227C0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27C0"/>
  </w:style>
  <w:style w:type="paragraph" w:styleId="a7">
    <w:name w:val="Normal (Web)"/>
    <w:basedOn w:val="a"/>
    <w:uiPriority w:val="99"/>
    <w:unhideWhenUsed/>
    <w:rsid w:val="00CE13E4"/>
    <w:pPr>
      <w:spacing w:before="100" w:beforeAutospacing="1" w:after="75"/>
    </w:pPr>
  </w:style>
  <w:style w:type="paragraph" w:styleId="a8">
    <w:name w:val="No Spacing"/>
    <w:uiPriority w:val="1"/>
    <w:qFormat/>
    <w:rsid w:val="00D20A8F"/>
    <w:pPr>
      <w:spacing w:after="0" w:line="240" w:lineRule="auto"/>
    </w:pPr>
    <w:rPr>
      <w:lang w:val="ky-KG"/>
    </w:rPr>
  </w:style>
  <w:style w:type="paragraph" w:styleId="a9">
    <w:name w:val="Balloon Text"/>
    <w:basedOn w:val="a"/>
    <w:link w:val="aa"/>
    <w:uiPriority w:val="99"/>
    <w:semiHidden/>
    <w:unhideWhenUsed/>
    <w:rsid w:val="00D20A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0A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8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2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3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2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8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44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74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65071">
              <w:marLeft w:val="-25"/>
              <w:marRight w:val="0"/>
              <w:marTop w:val="0"/>
              <w:marBottom w:val="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28091">
                  <w:marLeft w:val="25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ustoms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ineconom.k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Аман</dc:creator>
  <cp:lastModifiedBy>Sultan Khalilov</cp:lastModifiedBy>
  <cp:revision>2</cp:revision>
  <cp:lastPrinted>2014-09-04T03:13:00Z</cp:lastPrinted>
  <dcterms:created xsi:type="dcterms:W3CDTF">2014-09-19T06:14:00Z</dcterms:created>
  <dcterms:modified xsi:type="dcterms:W3CDTF">2014-09-19T06:14:00Z</dcterms:modified>
</cp:coreProperties>
</file>